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29" w:rsidRDefault="00772329" w:rsidP="00772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96543D" w:rsidRDefault="00772329" w:rsidP="00772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НОВОНИКОЛАЕВСКОГО СЕЛЬСОВЕТА </w:t>
      </w:r>
    </w:p>
    <w:p w:rsidR="00772329" w:rsidRDefault="00772329" w:rsidP="00772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772329" w:rsidRDefault="00772329" w:rsidP="00772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772329" w:rsidRDefault="00772329" w:rsidP="00772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15.04.2020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овониколаевка                  № </w:t>
      </w:r>
      <w:r w:rsidR="00D266A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72329" w:rsidRDefault="00772329" w:rsidP="00772329">
      <w:pPr>
        <w:rPr>
          <w:rFonts w:ascii="Times New Roman" w:hAnsi="Times New Roman" w:cs="Times New Roman"/>
          <w:sz w:val="24"/>
          <w:szCs w:val="24"/>
        </w:rPr>
      </w:pPr>
    </w:p>
    <w:p w:rsidR="00772329" w:rsidRDefault="00772329" w:rsidP="00772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ограничении посещения кладбищ  на территории Новониколаевского сельсовета </w:t>
      </w:r>
    </w:p>
    <w:p w:rsidR="00772329" w:rsidRDefault="00772329" w:rsidP="00772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772329" w:rsidRDefault="00772329" w:rsidP="00772329">
      <w:pPr>
        <w:rPr>
          <w:rFonts w:ascii="Times New Roman" w:hAnsi="Times New Roman" w:cs="Times New Roman"/>
          <w:sz w:val="24"/>
          <w:szCs w:val="24"/>
        </w:rPr>
      </w:pPr>
    </w:p>
    <w:p w:rsidR="00772329" w:rsidRDefault="00772329" w:rsidP="00772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Указом Президента Российской Федерации от 02.04.2020 № 239 «О мерах по обеспечению санитарно-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72329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)», Федеральным законом от 30.03.1999 № 52-ФЗ «О санитарно- эпидемиологическом благополучии  населения», учитывая предложения территориального отдела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Красноярскому </w:t>
      </w:r>
      <w:r w:rsidR="00E33945">
        <w:rPr>
          <w:rFonts w:ascii="Times New Roman" w:hAnsi="Times New Roman" w:cs="Times New Roman"/>
          <w:sz w:val="24"/>
          <w:szCs w:val="24"/>
        </w:rPr>
        <w:t>краю в г</w:t>
      </w:r>
      <w:proofErr w:type="gramStart"/>
      <w:r w:rsidR="00E3394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33945">
        <w:rPr>
          <w:rFonts w:ascii="Times New Roman" w:hAnsi="Times New Roman" w:cs="Times New Roman"/>
          <w:sz w:val="24"/>
          <w:szCs w:val="24"/>
        </w:rPr>
        <w:t>анске от 15.04.2020 № 24-03-01/02-333-2020, в целях обеспечения санитарно- эпидемиологического благополучия населения на территории Новониколаевского сельсовета</w:t>
      </w:r>
      <w:proofErr w:type="gramStart"/>
      <w:r w:rsidR="00E339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33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945" w:rsidRDefault="00E33945" w:rsidP="00E33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Приостановить до 30.04.2020 включительно посещение гражданами кладбищ, расположенных на территории Новониколаевского сельсовета Иланского района, за исключением случаев захоронения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участия в погребении (захоронении) </w:t>
      </w:r>
    </w:p>
    <w:p w:rsidR="00E33945" w:rsidRDefault="00E33945" w:rsidP="00E33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 </w:t>
      </w:r>
    </w:p>
    <w:p w:rsidR="00E33945" w:rsidRDefault="00E33945" w:rsidP="00E33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вступает в силу со дня подписания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опубликованию в газете «Новониколаевский Вестник» и размещению на </w:t>
      </w:r>
      <w:r w:rsidR="0014771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Новониколаевского сельсовета Иланского района </w:t>
      </w:r>
    </w:p>
    <w:p w:rsidR="00147717" w:rsidRDefault="00147717" w:rsidP="00147717">
      <w:pPr>
        <w:rPr>
          <w:rFonts w:ascii="Times New Roman" w:hAnsi="Times New Roman" w:cs="Times New Roman"/>
          <w:sz w:val="24"/>
          <w:szCs w:val="24"/>
        </w:rPr>
      </w:pPr>
    </w:p>
    <w:p w:rsidR="00147717" w:rsidRDefault="00147717" w:rsidP="00147717">
      <w:pPr>
        <w:rPr>
          <w:rFonts w:ascii="Times New Roman" w:hAnsi="Times New Roman" w:cs="Times New Roman"/>
          <w:sz w:val="24"/>
          <w:szCs w:val="24"/>
        </w:rPr>
      </w:pPr>
    </w:p>
    <w:p w:rsidR="00147717" w:rsidRPr="00147717" w:rsidRDefault="00147717" w:rsidP="00147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Л.А.Гребенькова</w:t>
      </w:r>
      <w:proofErr w:type="spellEnd"/>
    </w:p>
    <w:sectPr w:rsidR="00147717" w:rsidRPr="00147717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2BF4"/>
    <w:multiLevelType w:val="hybridMultilevel"/>
    <w:tmpl w:val="5DA0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29"/>
    <w:rsid w:val="00147717"/>
    <w:rsid w:val="00772329"/>
    <w:rsid w:val="009434B0"/>
    <w:rsid w:val="0096543D"/>
    <w:rsid w:val="00D266AF"/>
    <w:rsid w:val="00E3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2020-04-17T01:32:00Z</dcterms:created>
  <dcterms:modified xsi:type="dcterms:W3CDTF">2020-04-17T01:57:00Z</dcterms:modified>
</cp:coreProperties>
</file>