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50" w:rsidRDefault="00EC1DF6" w:rsidP="00EC1DF6">
      <w:pPr>
        <w:jc w:val="center"/>
      </w:pPr>
      <w:r>
        <w:t>КРАСНОЯРСКИЙ КРАЙ</w:t>
      </w:r>
    </w:p>
    <w:p w:rsidR="00EC1DF6" w:rsidRDefault="00EC1DF6" w:rsidP="00EC1DF6">
      <w:pPr>
        <w:jc w:val="center"/>
      </w:pPr>
      <w:r>
        <w:t>ИЛАНСКИЙ РАЙОН</w:t>
      </w:r>
    </w:p>
    <w:p w:rsidR="00EC1DF6" w:rsidRDefault="0090086E" w:rsidP="00EC1DF6">
      <w:pPr>
        <w:jc w:val="center"/>
      </w:pPr>
      <w:r w:rsidRPr="0090086E">
        <w:rPr>
          <w:color w:val="000000" w:themeColor="text1"/>
        </w:rPr>
        <w:t>НОВОНИКОЛАЕВСКИ</w:t>
      </w:r>
      <w:r w:rsidRPr="0090086E">
        <w:rPr>
          <w:color w:val="44546A" w:themeColor="text2"/>
        </w:rPr>
        <w:t>Й</w:t>
      </w:r>
      <w:r w:rsidR="00EC1DF6">
        <w:t xml:space="preserve"> СЕЛЬСКИЙ СОВЕТ ДЕПУТАТОВ</w:t>
      </w:r>
    </w:p>
    <w:p w:rsidR="00EC1DF6" w:rsidRDefault="00EC1DF6" w:rsidP="00EC1DF6">
      <w:pPr>
        <w:jc w:val="center"/>
      </w:pPr>
    </w:p>
    <w:p w:rsidR="00EC1DF6" w:rsidRPr="0090086E" w:rsidRDefault="00EC1DF6" w:rsidP="00EC1DF6">
      <w:pPr>
        <w:jc w:val="center"/>
        <w:rPr>
          <w:b/>
          <w:color w:val="000000" w:themeColor="text1"/>
        </w:rPr>
      </w:pPr>
      <w:r w:rsidRPr="0090086E">
        <w:rPr>
          <w:b/>
          <w:color w:val="000000" w:themeColor="text1"/>
        </w:rPr>
        <w:t>РЕШЕНИЕ</w:t>
      </w:r>
    </w:p>
    <w:p w:rsidR="00EC1DF6" w:rsidRPr="0090086E" w:rsidRDefault="0090086E" w:rsidP="00EC1DF6">
      <w:pPr>
        <w:tabs>
          <w:tab w:val="left" w:pos="1755"/>
        </w:tabs>
        <w:rPr>
          <w:color w:val="000000" w:themeColor="text1"/>
        </w:rPr>
      </w:pPr>
      <w:r>
        <w:rPr>
          <w:color w:val="000000" w:themeColor="text1"/>
        </w:rPr>
        <w:t>03.07</w:t>
      </w:r>
      <w:r w:rsidR="00EC1DF6" w:rsidRPr="0090086E">
        <w:rPr>
          <w:color w:val="000000" w:themeColor="text1"/>
        </w:rPr>
        <w:t>.2017</w:t>
      </w:r>
      <w:r w:rsidR="00EC1DF6">
        <w:tab/>
        <w:t xml:space="preserve">                                  </w:t>
      </w:r>
      <w:proofErr w:type="spellStart"/>
      <w:r>
        <w:t>с</w:t>
      </w:r>
      <w:proofErr w:type="gramStart"/>
      <w:r>
        <w:t>.Н</w:t>
      </w:r>
      <w:proofErr w:type="gramEnd"/>
      <w:r>
        <w:t>овониколаевка</w:t>
      </w:r>
      <w:proofErr w:type="spellEnd"/>
      <w:r>
        <w:t xml:space="preserve">                                 № </w:t>
      </w:r>
      <w:r w:rsidR="00B131FA">
        <w:t>19-43р</w:t>
      </w:r>
      <w:r>
        <w:t xml:space="preserve"> </w:t>
      </w:r>
      <w:r w:rsidR="00EC1DF6">
        <w:t xml:space="preserve"> </w:t>
      </w:r>
    </w:p>
    <w:p w:rsidR="00EC1DF6" w:rsidRDefault="00EC1DF6" w:rsidP="00EC1DF6">
      <w:pPr>
        <w:tabs>
          <w:tab w:val="left" w:pos="1755"/>
        </w:tabs>
      </w:pPr>
    </w:p>
    <w:p w:rsidR="00EC1DF6" w:rsidRDefault="00EC1DF6" w:rsidP="00EC1DF6">
      <w:pPr>
        <w:tabs>
          <w:tab w:val="left" w:pos="1755"/>
        </w:tabs>
        <w:spacing w:after="0" w:line="240" w:lineRule="auto"/>
      </w:pPr>
      <w:r>
        <w:t>О передаче полномочий по созданию</w:t>
      </w:r>
    </w:p>
    <w:p w:rsidR="00EC1DF6" w:rsidRDefault="00EC1DF6" w:rsidP="00EC1DF6">
      <w:pPr>
        <w:tabs>
          <w:tab w:val="left" w:pos="1755"/>
        </w:tabs>
        <w:spacing w:after="0" w:line="240" w:lineRule="auto"/>
      </w:pPr>
      <w:r>
        <w:t>условий для организации досуга и</w:t>
      </w:r>
    </w:p>
    <w:p w:rsidR="00EC1DF6" w:rsidRDefault="00EC1DF6" w:rsidP="00EC1DF6">
      <w:pPr>
        <w:tabs>
          <w:tab w:val="left" w:pos="1755"/>
        </w:tabs>
        <w:spacing w:after="0" w:line="240" w:lineRule="auto"/>
      </w:pPr>
      <w:r>
        <w:t>обеспечения жителей поселения услугами</w:t>
      </w:r>
    </w:p>
    <w:p w:rsidR="00EC1DF6" w:rsidRDefault="00EC1DF6" w:rsidP="00EC1DF6">
      <w:pPr>
        <w:tabs>
          <w:tab w:val="left" w:pos="1755"/>
        </w:tabs>
        <w:spacing w:after="0" w:line="240" w:lineRule="auto"/>
      </w:pPr>
      <w:r>
        <w:t xml:space="preserve">организаций культуры Администрации </w:t>
      </w:r>
    </w:p>
    <w:p w:rsidR="00EC1DF6" w:rsidRDefault="00EC1DF6" w:rsidP="00EC1DF6">
      <w:pPr>
        <w:tabs>
          <w:tab w:val="left" w:pos="1755"/>
        </w:tabs>
        <w:spacing w:after="0" w:line="240" w:lineRule="auto"/>
      </w:pPr>
      <w:r>
        <w:t>Иланского района</w:t>
      </w:r>
    </w:p>
    <w:p w:rsidR="00982E99" w:rsidRDefault="00982E99" w:rsidP="00EC1DF6">
      <w:pPr>
        <w:tabs>
          <w:tab w:val="left" w:pos="1755"/>
        </w:tabs>
        <w:spacing w:after="0" w:line="240" w:lineRule="auto"/>
      </w:pPr>
    </w:p>
    <w:p w:rsidR="00982E99" w:rsidRDefault="00982E99" w:rsidP="00EC1DF6">
      <w:pPr>
        <w:tabs>
          <w:tab w:val="left" w:pos="1755"/>
        </w:tabs>
        <w:spacing w:after="0" w:line="240" w:lineRule="auto"/>
      </w:pPr>
    </w:p>
    <w:p w:rsidR="00B131FA" w:rsidRDefault="00982E99" w:rsidP="00FE213F">
      <w:pPr>
        <w:tabs>
          <w:tab w:val="left" w:pos="1755"/>
        </w:tabs>
        <w:spacing w:after="0" w:line="240" w:lineRule="auto"/>
        <w:ind w:firstLine="709"/>
        <w:jc w:val="both"/>
      </w:pPr>
      <w:r>
        <w:t xml:space="preserve">             Руководствуясь частью 4 статьи 15 Федерального закона от 06.10.2003 г. № 131-ФЗ «Об общих принципах организации местного самоуправления в Российской Федерации», статьей 142.5</w:t>
      </w:r>
      <w:r w:rsidR="00FE213F">
        <w:t xml:space="preserve"> Бюджетного Кодекса Российской Федерации и в соответствии с Уставом </w:t>
      </w:r>
      <w:r w:rsidR="00B131FA">
        <w:rPr>
          <w:color w:val="000000" w:themeColor="text1"/>
        </w:rPr>
        <w:t xml:space="preserve">Новониколаевского </w:t>
      </w:r>
      <w:r w:rsidR="00FE213F" w:rsidRPr="00FD3EA5">
        <w:rPr>
          <w:color w:val="FF0000"/>
        </w:rPr>
        <w:t xml:space="preserve"> </w:t>
      </w:r>
      <w:r w:rsidR="00FE213F">
        <w:t xml:space="preserve"> сельсовета, Совет депутатов</w:t>
      </w:r>
      <w:r w:rsidR="00B131FA">
        <w:t xml:space="preserve"> </w:t>
      </w:r>
    </w:p>
    <w:p w:rsidR="00982E99" w:rsidRDefault="00FE213F" w:rsidP="00FE213F">
      <w:pPr>
        <w:tabs>
          <w:tab w:val="left" w:pos="1755"/>
        </w:tabs>
        <w:spacing w:after="0" w:line="240" w:lineRule="auto"/>
        <w:ind w:firstLine="709"/>
        <w:jc w:val="both"/>
      </w:pPr>
      <w:r>
        <w:t xml:space="preserve"> </w:t>
      </w:r>
      <w:r w:rsidRPr="00960D7B">
        <w:rPr>
          <w:b/>
        </w:rPr>
        <w:t>РЕШИЛ</w:t>
      </w:r>
      <w:r w:rsidR="00960D7B">
        <w:t>:</w:t>
      </w:r>
    </w:p>
    <w:p w:rsidR="00960D7B" w:rsidRDefault="00960D7B" w:rsidP="00960D7B">
      <w:pPr>
        <w:pStyle w:val="a3"/>
        <w:numPr>
          <w:ilvl w:val="0"/>
          <w:numId w:val="1"/>
        </w:numPr>
        <w:tabs>
          <w:tab w:val="left" w:pos="1755"/>
        </w:tabs>
        <w:spacing w:after="0" w:line="240" w:lineRule="auto"/>
        <w:jc w:val="both"/>
      </w:pPr>
      <w:r>
        <w:t>Передать Администрации Иланского района  полномочия по созданию условий для организации досуга и обеспечения жителей поселения услугами организаций культуры с 01 сентября 2017 года по 31</w:t>
      </w:r>
      <w:r w:rsidR="00FD3EA5">
        <w:t xml:space="preserve"> </w:t>
      </w:r>
      <w:r>
        <w:t>декабря 2017 года</w:t>
      </w:r>
      <w:r w:rsidR="001C0E61">
        <w:t>.</w:t>
      </w:r>
    </w:p>
    <w:p w:rsidR="001C0E61" w:rsidRDefault="00B131FA" w:rsidP="00960D7B">
      <w:pPr>
        <w:pStyle w:val="a3"/>
        <w:numPr>
          <w:ilvl w:val="0"/>
          <w:numId w:val="1"/>
        </w:numPr>
        <w:tabs>
          <w:tab w:val="left" w:pos="1755"/>
        </w:tabs>
        <w:spacing w:after="0" w:line="240" w:lineRule="auto"/>
        <w:jc w:val="both"/>
      </w:pPr>
      <w:r>
        <w:rPr>
          <w:color w:val="000000" w:themeColor="text1"/>
        </w:rPr>
        <w:t>Новониколаевскому</w:t>
      </w:r>
      <w:r w:rsidR="001C0E61">
        <w:t xml:space="preserve"> сельсовету заключить соглашение с Администрацией Иланского района по созданию условий для организации досуга и обеспечения жителей поселения услугами организаций культуры с 01 сентября по 31 декабря 2017 года.</w:t>
      </w:r>
    </w:p>
    <w:p w:rsidR="001C0E61" w:rsidRDefault="00B131FA" w:rsidP="00B131FA">
      <w:pPr>
        <w:pStyle w:val="a3"/>
        <w:numPr>
          <w:ilvl w:val="0"/>
          <w:numId w:val="1"/>
        </w:numPr>
        <w:tabs>
          <w:tab w:val="left" w:pos="1755"/>
        </w:tabs>
        <w:spacing w:after="0" w:line="240" w:lineRule="auto"/>
        <w:jc w:val="both"/>
      </w:pPr>
      <w:r>
        <w:t xml:space="preserve"> Решение вступает в силу со дня опубликования в газете «Новониколаевский Вестник», подлежит размещению на официальном сайте администрации Новониколаевского сельсовета</w:t>
      </w:r>
      <w:r w:rsidR="00A43397">
        <w:t xml:space="preserve"> </w:t>
      </w:r>
    </w:p>
    <w:p w:rsidR="00A43397" w:rsidRDefault="00A43397" w:rsidP="00A43397">
      <w:pPr>
        <w:tabs>
          <w:tab w:val="left" w:pos="1755"/>
        </w:tabs>
        <w:spacing w:after="0" w:line="240" w:lineRule="auto"/>
        <w:jc w:val="both"/>
      </w:pPr>
    </w:p>
    <w:p w:rsidR="00A43397" w:rsidRDefault="00A43397" w:rsidP="00A43397">
      <w:pPr>
        <w:tabs>
          <w:tab w:val="left" w:pos="1755"/>
        </w:tabs>
        <w:spacing w:after="0" w:line="240" w:lineRule="auto"/>
        <w:jc w:val="both"/>
      </w:pPr>
      <w:r>
        <w:t xml:space="preserve">Председатель сельского Совета депутатов                            </w:t>
      </w:r>
      <w:bookmarkStart w:id="0" w:name="_GoBack"/>
      <w:bookmarkEnd w:id="0"/>
      <w:r>
        <w:t xml:space="preserve"> </w:t>
      </w:r>
      <w:proofErr w:type="spellStart"/>
      <w:r>
        <w:t>В.И.Иванов</w:t>
      </w:r>
      <w:proofErr w:type="spellEnd"/>
    </w:p>
    <w:p w:rsidR="001C0E61" w:rsidRDefault="001C0E61" w:rsidP="001C0E61">
      <w:pPr>
        <w:tabs>
          <w:tab w:val="left" w:pos="1755"/>
        </w:tabs>
        <w:spacing w:after="0" w:line="240" w:lineRule="auto"/>
        <w:jc w:val="both"/>
      </w:pPr>
    </w:p>
    <w:p w:rsidR="001C0E61" w:rsidRDefault="001C0E61" w:rsidP="001C0E61">
      <w:pPr>
        <w:tabs>
          <w:tab w:val="left" w:pos="1755"/>
        </w:tabs>
        <w:spacing w:after="0" w:line="240" w:lineRule="auto"/>
        <w:jc w:val="both"/>
      </w:pPr>
    </w:p>
    <w:p w:rsidR="001C0E61" w:rsidRPr="00EC1DF6" w:rsidRDefault="001C0E61" w:rsidP="001C0E61">
      <w:pPr>
        <w:tabs>
          <w:tab w:val="left" w:pos="1755"/>
        </w:tabs>
        <w:spacing w:after="0" w:line="240" w:lineRule="auto"/>
        <w:jc w:val="both"/>
      </w:pPr>
      <w:r>
        <w:t>Глава</w:t>
      </w:r>
      <w:r w:rsidRPr="00FD3EA5">
        <w:rPr>
          <w:color w:val="FF0000"/>
        </w:rPr>
        <w:t xml:space="preserve">  </w:t>
      </w:r>
      <w:r>
        <w:t xml:space="preserve">сельсовета                                             </w:t>
      </w:r>
      <w:r w:rsidR="00A43397">
        <w:t xml:space="preserve">                         </w:t>
      </w:r>
      <w:r>
        <w:t xml:space="preserve"> </w:t>
      </w:r>
      <w:proofErr w:type="spellStart"/>
      <w:r w:rsidR="00B131FA">
        <w:rPr>
          <w:color w:val="000000" w:themeColor="text1"/>
        </w:rPr>
        <w:t>Л.А.Гребенькова</w:t>
      </w:r>
      <w:proofErr w:type="spellEnd"/>
    </w:p>
    <w:sectPr w:rsidR="001C0E61" w:rsidRPr="00EC1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64964"/>
    <w:multiLevelType w:val="hybridMultilevel"/>
    <w:tmpl w:val="82B245AC"/>
    <w:lvl w:ilvl="0" w:tplc="D2F47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79"/>
    <w:rsid w:val="001C0E61"/>
    <w:rsid w:val="00312A79"/>
    <w:rsid w:val="0090086E"/>
    <w:rsid w:val="00960D7B"/>
    <w:rsid w:val="00982E99"/>
    <w:rsid w:val="00A43397"/>
    <w:rsid w:val="00B131FA"/>
    <w:rsid w:val="00D33405"/>
    <w:rsid w:val="00DB7F50"/>
    <w:rsid w:val="00EC1DF6"/>
    <w:rsid w:val="00FD3EA5"/>
    <w:rsid w:val="00FE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10092-CD9D-4CDA-AAB4-179A79D9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YORIK</dc:creator>
  <cp:keywords/>
  <dc:description/>
  <cp:lastModifiedBy>p</cp:lastModifiedBy>
  <cp:revision>9</cp:revision>
  <cp:lastPrinted>2017-07-28T04:38:00Z</cp:lastPrinted>
  <dcterms:created xsi:type="dcterms:W3CDTF">2017-07-26T05:07:00Z</dcterms:created>
  <dcterms:modified xsi:type="dcterms:W3CDTF">2017-07-28T04:45:00Z</dcterms:modified>
</cp:coreProperties>
</file>